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Detta dokument behandlar höga naturvärden i avverkningsanmälan A 58691-2023 i Ydre kommun som inkom 2023-11-21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6397027, E 510976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