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p>
    <w:p>
      <w:r>
        <w:t xml:space="preserve">Skogsstyrelsen, 2016. </w:t>
      </w:r>
      <w:r>
        <w:rPr>
          <w:i/>
        </w:rPr>
        <w:t>Vägledning för hänsyn till sparvuggla.</w:t>
      </w:r>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