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klagomål behandlar höga naturvärden i avverkningsanmälan A 16704-2025 i Ydre kommun som inkom 2025-04-07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6428751, E 508853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