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54-2022 i Yd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