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405-2025 i Ydre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