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klagomål behandlar höga naturvärden i avverkningsanmälan A 41907-2024 i Ydre kommun som inkom 2024-09-26 och omfattar 1,2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6418788, E 504053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