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10 meter från avverkningsanmälan A 17526-2024 i Ydre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