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21-2023 i Ydre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