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dokument behandlar höga naturvärden i avverkningsanmälan A 3293-2026 i Ydre kommun. Denna avverkningsanmälan inkom 2026-01-19 15:26:11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