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33676-2022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