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dokument behandlar höga naturvärden i avverkningsanmälan A 8923-2026 i Ydre kommun som inkom 2026-02-16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6410847, E 522212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