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Detta dokument behandlar höga naturvärden i avverkningsanmälan A 46582-2023 i Ydre kommun som inkom 2023-09-29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6411952, E 526774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