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klagomål behandlar höga naturvärden i avverkningsanmälan A 56323-2021 i Ydre kommun som inkom 2021-10-11 och omfattar 4,6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