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06-2024 i Kind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