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581-2025 i Kind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