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32387-2026 i Kinda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