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23 meter från avverkningsanmälan A 1704-2026 i Kinda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