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58113-2025 i Kinda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