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16609-2023 i Kinda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