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3474-2023 i Kinda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