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6 meter från avverkningsanmälan A 5371-2024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