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8409-2025 i Kinda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