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dammfladdermus (NT, §4a), Leptoporus erubescens (NT), motaggsvamp (NT), orange taggsvamp (NT), talltaggsvamp (NT), utter (NT, §4a), vedskivlav (NT), blomkålssvamp (S), blåmossa (S), dropptaggsvamp (S), fällmossa (S) och platt fjädermossa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