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33595-2025 i Kinda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