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40100-2021 i Kinda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