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584-2025 i Kind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