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21473-2022 i Kinda kommun</w:t>
      </w:r>
    </w:p>
    <w:p>
      <w:r>
        <w:t>Denna tillsynsbegäran behandlar höga naturvärden i avverkningsanmälan A 21473-2022 i Kinda kommun som inkom 2022-05-25 och omfattar 6,4 ha.</w:t>
      </w:r>
    </w:p>
    <w:p>
      <w:pPr>
        <w:pStyle w:val="Caption"/>
      </w:pPr>
      <w:r>
        <w:drawing>
          <wp:inline xmlns:a="http://schemas.openxmlformats.org/drawingml/2006/main" xmlns:pic="http://schemas.openxmlformats.org/drawingml/2006/picture">
            <wp:extent cx="4972601" cy="5724000"/>
            <wp:docPr id="1" name="Picture 1"/>
            <wp:cNvGraphicFramePr>
              <a:graphicFrameLocks noChangeAspect="1"/>
            </wp:cNvGraphicFramePr>
            <a:graphic>
              <a:graphicData uri="http://schemas.openxmlformats.org/drawingml/2006/picture">
                <pic:pic>
                  <pic:nvPicPr>
                    <pic:cNvPr id="0" name="A 21473-2022 karta.png"/>
                    <pic:cNvPicPr/>
                  </pic:nvPicPr>
                  <pic:blipFill>
                    <a:blip r:embed="rId16"/>
                    <a:stretch>
                      <a:fillRect/>
                    </a:stretch>
                  </pic:blipFill>
                  <pic:spPr>
                    <a:xfrm>
                      <a:off x="0" y="0"/>
                      <a:ext cx="4972601"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6413631, E 552507 i SWEREF 99 TM.</w:t>
      </w:r>
    </w:p>
    <w:p>
      <w:r>
        <w:t>I och inom 18 meter från avverkningsanmälan finns fynd av 8 naturvårdsarter, varav 3 är fridlysta, 6 är typiska (T) och 4 är signalarter (S): fällmossa (S, T), grön sköldmossa (S, T, §8), guldlockmossa (S, T), gulnål (S, T), kransmossa (T), linnea (T), utter (§4a)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Linnea </w:t>
      </w:r>
      <w:r>
        <w:t xml:space="preserve">är typisk art för </w:t>
      </w:r>
      <w:r>
        <w:rPr>
          <w:i/>
        </w:rPr>
        <w:t>9010 Taiga</w:t>
      </w:r>
      <w:r>
        <w:t>. På linnea kan man hitta sporsäcksvampen linnealudd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fällmossa (S, T), grön sköldmossa (S, T, §8), guldlockmossa (S, T), gulnål (S, T), kransmossa (T) och linnea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