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48628-2023 i Kinda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