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321-2019 i Kin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