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3-2024 i Ki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