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26728-2020 i Kinda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