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52631-2025 i Kinda kommun</w:t>
      </w:r>
    </w:p>
    <w:p>
      <w:r>
        <w:t>Denna tillsynsbegäran behandlar höga naturvärden i avverkningsanmälan A 52631-2025 i Kinda kommun som inkom 2025-10-24 och omfattar 3,8 ha.</w:t>
      </w:r>
    </w:p>
    <w:p>
      <w:pPr>
        <w:pStyle w:val="Caption"/>
      </w:pPr>
      <w:r>
        <w:drawing>
          <wp:inline xmlns:a="http://schemas.openxmlformats.org/drawingml/2006/main" xmlns:pic="http://schemas.openxmlformats.org/drawingml/2006/picture">
            <wp:extent cx="5129917" cy="5724000"/>
            <wp:docPr id="1" name="Picture 1"/>
            <wp:cNvGraphicFramePr>
              <a:graphicFrameLocks noChangeAspect="1"/>
            </wp:cNvGraphicFramePr>
            <a:graphic>
              <a:graphicData uri="http://schemas.openxmlformats.org/drawingml/2006/picture">
                <pic:pic>
                  <pic:nvPicPr>
                    <pic:cNvPr id="0" name="A 52631-2025 karta.png"/>
                    <pic:cNvPicPr/>
                  </pic:nvPicPr>
                  <pic:blipFill>
                    <a:blip r:embed="rId16"/>
                    <a:stretch>
                      <a:fillRect/>
                    </a:stretch>
                  </pic:blipFill>
                  <pic:spPr>
                    <a:xfrm>
                      <a:off x="0" y="0"/>
                      <a:ext cx="5129917"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6431166, E 535479 i SWEREF 99 TM.</w:t>
      </w:r>
    </w:p>
    <w:p>
      <w:r>
        <w:t>I och inom 12 meter från avverkningsanmälan finns fynd av 4 naturvårdsarter, varav 1 är rödlistad, 1 är fridlyst, 3 är typiska (T) och 3 är signalarter (S): älg (NT), grön sköldmossa (S, T, §8), platt fjädermossa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