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1760-2024 i Kinda kommun</w:t>
      </w:r>
    </w:p>
    <w:p>
      <w:r>
        <w:t>Denna tillsynsbegäran behandlar höga naturvärden i avverkningsanmälan A 1760-2024 i Kinda kommun som inkom 2024-01-16 och omfattar 1,4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17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6446825, E 542179 i SWEREF 99 TM.</w:t>
      </w:r>
    </w:p>
    <w:p>
      <w:r>
        <w:t>I avverkningsanmälan finns fynd av 2 naturvårdsarter, varav 1 är typisk (T) och 2 är signalarter (S): bågpraktmossa (S,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