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Denna avverkningsanmälan inkom 2023-09-27 13:45:01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