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89-2025 i Boxholm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