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avverkningsanmälan A 62647-2025 i Boxholms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