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8-2020 i Boxhol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