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18 meter från samrådsanmälan S 2242-2025 i Boxholms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