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14 meter från avverkningsanmälan A 19066-2026 i Boxholms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