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18-2022 i Box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