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4-2022 i Boxhol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