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15 meter från avverkningsanmälan A 57570-2023 i Boxholms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