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12 meter från avverkningsanmälan A 38866-2026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