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32058-2022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