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dokument behandlar höga naturvärden i avverkningsanmälan A 37222-2023 i Åtvidabergs kommun. Denna avverkningsanmälan inkom 2023-08-17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