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32060-2022 i Åtvidabergs kommun</w:t>
      </w:r>
    </w:p>
    <w:p>
      <w:r>
        <w:t>Detta klagomål behandlar höga naturvärden i avverkningsanmälan A 32060-2022 i Åtvidabergs kommun som inkom 2022-08-05 och omfattar 0,4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A 32060-2022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6464844, E 562274 i SWEREF 99 TM.</w:t>
      </w:r>
    </w:p>
    <w:p>
      <w:r>
        <w:t>Inom 24 meter från avverkningsanmälan finns fynd av 10 naturvårdsarter, varav 6 är rödlistade, 2 är fridlysta, 8 är typiska (T) och 2 är signalarter (S): apelsinticka (NT), kattfotslav (NT, T), motaggsvamp (NT, T), reliktbock (NT, T), ullticka (NT, T), vedskivlav (NT, T), bronshjon (S, T), thomsons trägnagare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371393"/>
            <wp:docPr id="2" name="Picture 2"/>
            <wp:cNvGraphicFramePr>
              <a:graphicFrameLocks noChangeAspect="1"/>
            </wp:cNvGraphicFramePr>
            <a:graphic>
              <a:graphicData uri="http://schemas.openxmlformats.org/drawingml/2006/picture">
                <pic:pic>
                  <pic:nvPicPr>
                    <pic:cNvPr id="0" name="A 32060-2022 karta knärot.png"/>
                    <pic:cNvPicPr/>
                  </pic:nvPicPr>
                  <pic:blipFill>
                    <a:blip r:embed="rId17"/>
                    <a:stretch>
                      <a:fillRect/>
                    </a:stretch>
                  </pic:blipFill>
                  <pic:spPr>
                    <a:xfrm>
                      <a:off x="0" y="0"/>
                      <a:ext cx="5486400" cy="53713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6464844, E 562274 i SWEREF 99 TM.</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