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dokument behandlar höga naturvärden i avverkningsanmälan A 22932-2023 i Åtvidabergs kommun som inkom 2023-05-26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murgröna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6452877, E 583396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