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dokument behandlar höga naturvärden i avverkningsanmälan A 40626-2025 i Åtvidabergs kommun som inkom 2025-08-27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fällmossa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6447285, E 576061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