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dokument behandlar höga naturvärden i avverkningsanmälan A 57110-2025 i Åtvidabergs kommun som inkom 2025-11-18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