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Detta dokument behandlar höga naturvärden i avverkningsanmälan A 16609-2026 i Åtvidabergs kommun som inkom 2026-03-31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6447494, E 577237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